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C9" w:rsidRPr="002458C9" w:rsidRDefault="002458C9" w:rsidP="002458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458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Чем пользоваться на ЕГЭ</w:t>
      </w:r>
    </w:p>
    <w:p w:rsidR="002458C9" w:rsidRPr="002458C9" w:rsidRDefault="002458C9" w:rsidP="00245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2458C9">
          <w:rPr>
            <w:rFonts w:ascii="Times New Roman" w:eastAsia="Times New Roman" w:hAnsi="Times New Roman" w:cs="Times New Roman"/>
            <w:color w:val="747474"/>
            <w:sz w:val="24"/>
            <w:szCs w:val="24"/>
            <w:u w:val="single"/>
            <w:lang w:eastAsia="ru-RU"/>
          </w:rPr>
          <w:t xml:space="preserve">версия для печати </w:t>
        </w:r>
        <w:r>
          <w:rPr>
            <w:rFonts w:ascii="Times New Roman" w:eastAsia="Times New Roman" w:hAnsi="Times New Roman" w:cs="Times New Roman"/>
            <w:noProof/>
            <w:color w:val="747474"/>
            <w:sz w:val="24"/>
            <w:szCs w:val="24"/>
            <w:lang w:eastAsia="ru-RU"/>
          </w:rPr>
          <w:drawing>
            <wp:inline distT="0" distB="0" distL="0" distR="0">
              <wp:extent cx="171450" cy="161925"/>
              <wp:effectExtent l="19050" t="0" r="0" b="0"/>
              <wp:docPr id="2" name="Рисунок 1" descr="версия для печати">
                <a:hlinkClick xmlns:a="http://schemas.openxmlformats.org/drawingml/2006/main" r:id="rId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версия для печати">
                        <a:hlinkClick r:id="rId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450" cy="161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2458C9" w:rsidRPr="002458C9" w:rsidRDefault="002458C9" w:rsidP="00245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дополнительных устройств, которыми разрешается пользоваться во время экзаменов по каждому предмету ЕГЭ, ежегодно утверждается  приказом </w:t>
      </w:r>
      <w:proofErr w:type="spellStart"/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</w:t>
      </w:r>
    </w:p>
    <w:p w:rsidR="002458C9" w:rsidRPr="002458C9" w:rsidRDefault="002458C9" w:rsidP="00245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комплекты КИМ по некоторым предметам включены справочные материалы.</w:t>
      </w:r>
    </w:p>
    <w:p w:rsidR="002458C9" w:rsidRPr="002458C9" w:rsidRDefault="002458C9" w:rsidP="00245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дан полный перечень разрешенных дополнительных устройств и материалов, составленный на основе </w:t>
      </w:r>
      <w:hyperlink r:id="rId7" w:history="1">
        <w:r w:rsidRPr="00245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спецификаций по предметам</w:t>
        </w:r>
      </w:hyperlink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58C9" w:rsidRPr="002458C9" w:rsidRDefault="002458C9" w:rsidP="00245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 по математике</w:t>
      </w:r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58C9" w:rsidRPr="002458C9" w:rsidRDefault="002458C9" w:rsidP="00245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Разрешается пользоваться линейкой.</w:t>
      </w:r>
    </w:p>
    <w:p w:rsidR="002458C9" w:rsidRPr="002458C9" w:rsidRDefault="002458C9" w:rsidP="00245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Справочные материалы, которые можно использовать во время экзамена, выдаются каждому участнику ЕГЭ вместе с текстом его экзаменационной работы.</w:t>
      </w:r>
    </w:p>
    <w:p w:rsidR="002458C9" w:rsidRPr="002458C9" w:rsidRDefault="002458C9" w:rsidP="00245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 по географии</w:t>
      </w:r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58C9" w:rsidRPr="002458C9" w:rsidRDefault="002458C9" w:rsidP="00245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Разрешено использование непрограммируемого калькулятора (на каждого ученика), линейки и транспортира.</w:t>
      </w:r>
    </w:p>
    <w:p w:rsidR="002458C9" w:rsidRPr="002458C9" w:rsidRDefault="002458C9" w:rsidP="00245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</w:r>
      <w:proofErr w:type="spellStart"/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>ctg</w:t>
      </w:r>
      <w:proofErr w:type="spellEnd"/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>arcsin</w:t>
      </w:r>
      <w:proofErr w:type="spellEnd"/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>arcos</w:t>
      </w:r>
      <w:proofErr w:type="spellEnd"/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>arctg</w:t>
      </w:r>
      <w:proofErr w:type="spellEnd"/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>). </w:t>
      </w:r>
    </w:p>
    <w:p w:rsidR="002458C9" w:rsidRPr="002458C9" w:rsidRDefault="002458C9" w:rsidP="00245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Калькулятор не должен предоставлять возможность сохранения в своей памяти баз данных экзаменационных заданий и их решений, а также любой другой информации, знание которой прямо или косвенно проверяется на экзамене.</w:t>
      </w:r>
    </w:p>
    <w:p w:rsidR="002458C9" w:rsidRPr="002458C9" w:rsidRDefault="002458C9" w:rsidP="00245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Калькулятор не должен предоставлять </w:t>
      </w:r>
      <w:proofErr w:type="gramStart"/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экзаменующемуся</w:t>
      </w:r>
      <w:proofErr w:type="gramEnd"/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получения извне информации во время сдачи экзамена. Коммуникационные возможности калькулятора не должны допускать беспроводного обмена информацией с любыми внешними источниками.</w:t>
      </w:r>
    </w:p>
    <w:p w:rsidR="002458C9" w:rsidRPr="002458C9" w:rsidRDefault="002458C9" w:rsidP="00245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 по химии</w:t>
      </w:r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58C9" w:rsidRPr="002458C9" w:rsidRDefault="002458C9" w:rsidP="00245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Разрешено использование непрограммируемого калькулятора с возможностью вычисления тригонометрических функций (</w:t>
      </w:r>
      <w:proofErr w:type="spellStart"/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линейки.</w:t>
      </w:r>
    </w:p>
    <w:p w:rsidR="002458C9" w:rsidRPr="002458C9" w:rsidRDefault="002458C9" w:rsidP="00245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к каждому варианту экзаменационной работы прилагаются следующие материалы:</w:t>
      </w:r>
    </w:p>
    <w:p w:rsidR="002458C9" w:rsidRPr="002458C9" w:rsidRDefault="002458C9" w:rsidP="00245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периодическая система химических элементов Д.И. Менделеева;</w:t>
      </w:r>
    </w:p>
    <w:p w:rsidR="002458C9" w:rsidRPr="002458C9" w:rsidRDefault="002458C9" w:rsidP="00245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растворимости солей, кислот и оснований в воде;</w:t>
      </w:r>
    </w:p>
    <w:p w:rsidR="002458C9" w:rsidRPr="002458C9" w:rsidRDefault="002458C9" w:rsidP="00245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электрохимический ряд напряжений металлов.</w:t>
      </w:r>
    </w:p>
    <w:p w:rsidR="002458C9" w:rsidRPr="002458C9" w:rsidRDefault="002458C9" w:rsidP="00245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 по физике</w:t>
      </w:r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58C9" w:rsidRPr="002458C9" w:rsidRDefault="002458C9" w:rsidP="00245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Разрешено использование непрограммируемого калькулятора (на каждого ученика) с возможностью вычисления тригонометрических функций (</w:t>
      </w:r>
      <w:proofErr w:type="spellStart"/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линейки.</w:t>
      </w:r>
    </w:p>
    <w:p w:rsidR="002458C9" w:rsidRPr="002458C9" w:rsidRDefault="002458C9" w:rsidP="00245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каждый КИМ содержит справочные данные, которые могут понадобиться при выполнении работы.</w:t>
      </w:r>
    </w:p>
    <w:p w:rsidR="002458C9" w:rsidRPr="002458C9" w:rsidRDefault="002458C9" w:rsidP="00245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 по иностранным языкам</w:t>
      </w:r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58C9" w:rsidRPr="002458C9" w:rsidRDefault="002458C9" w:rsidP="00245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материалы и оборудование на экзамене по иностранному языку включают звуковоспроизводящую аппаратуру, аудиокассеты или компакт-диски (CD) с материалами для выполнения заданий раздела 1 "</w:t>
      </w:r>
      <w:proofErr w:type="spellStart"/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2458C9" w:rsidRPr="002458C9" w:rsidRDefault="002458C9" w:rsidP="00245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остальным предметам</w:t>
      </w:r>
      <w:r w:rsidRPr="00245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использование </w:t>
      </w:r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оборудования и материалов на экзамене не предусмотрено.</w:t>
      </w:r>
    </w:p>
    <w:p w:rsidR="002458C9" w:rsidRPr="002458C9" w:rsidRDefault="002458C9" w:rsidP="00245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Всё, что не входит в спецификацию КИМ ЕГЭ по предмету, иметь и использовать на экзамене запрещено, в том числе:</w:t>
      </w:r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58C9" w:rsidRPr="002458C9" w:rsidRDefault="002458C9" w:rsidP="002458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мобильные телефоны или иные средства связи;</w:t>
      </w:r>
    </w:p>
    <w:p w:rsidR="002458C9" w:rsidRPr="002458C9" w:rsidRDefault="002458C9" w:rsidP="002458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электронно-вычислительные устройства и справочные материалы и устройства.</w:t>
      </w:r>
    </w:p>
    <w:p w:rsidR="00CA3BF8" w:rsidRDefault="002458C9" w:rsidP="002458C9"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нарушении этих правил и отказе в их соблюдении  организаторы совместно с уполномоченным представителем ГЭК вправе удалить участника ЕГЭ </w:t>
      </w:r>
      <w:proofErr w:type="gramStart"/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>с экзамена с внесением записи в протокол проведения экзамена в аудитории с указанием</w:t>
      </w:r>
      <w:proofErr w:type="gramEnd"/>
      <w:r w:rsidRPr="0024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удаления. На бланках и в пропуске проставляется метка о факте удаления с экзамена.</w:t>
      </w:r>
    </w:p>
    <w:sectPr w:rsidR="00CA3BF8" w:rsidSect="00CA3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B5EC6"/>
    <w:multiLevelType w:val="multilevel"/>
    <w:tmpl w:val="24F0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85D16"/>
    <w:multiLevelType w:val="multilevel"/>
    <w:tmpl w:val="47AE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8C9"/>
    <w:rsid w:val="002458C9"/>
    <w:rsid w:val="00CA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F8"/>
  </w:style>
  <w:style w:type="paragraph" w:styleId="1">
    <w:name w:val="heading 1"/>
    <w:basedOn w:val="a"/>
    <w:link w:val="10"/>
    <w:uiPriority w:val="9"/>
    <w:qFormat/>
    <w:rsid w:val="002458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8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458C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4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58C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45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8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5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ge.edu.ru/ru/organizers/subjec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ege.edu.ru/ru/main/chpege/printable.php?print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Чухина Татьяна Николаевна</dc:creator>
  <cp:keywords/>
  <dc:description/>
  <cp:lastModifiedBy>Чухина Татьяна Николаевна</cp:lastModifiedBy>
  <cp:revision>2</cp:revision>
  <dcterms:created xsi:type="dcterms:W3CDTF">2013-01-15T09:05:00Z</dcterms:created>
  <dcterms:modified xsi:type="dcterms:W3CDTF">2013-01-15T09:05:00Z</dcterms:modified>
</cp:coreProperties>
</file>